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201689">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Default="00B52D49" w:rsidP="00201689">
      <w:pPr>
        <w:pStyle w:val="Intestazione"/>
        <w:tabs>
          <w:tab w:val="clear" w:pos="9638"/>
          <w:tab w:val="left" w:pos="1985"/>
          <w:tab w:val="right" w:pos="9613"/>
        </w:tabs>
        <w:jc w:val="both"/>
        <w:rPr>
          <w:rFonts w:ascii="Calibri" w:eastAsia="Calibri" w:hAnsi="Calibri" w:cs="Calibri"/>
          <w:b/>
          <w:bCs/>
          <w:spacing w:val="-4"/>
          <w:sz w:val="28"/>
          <w:szCs w:val="28"/>
        </w:rPr>
      </w:pPr>
      <w:r>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Pr>
          <w:rFonts w:ascii="Calibri" w:hAnsi="Calibri"/>
          <w:b/>
          <w:bCs/>
          <w:color w:val="808080"/>
          <w:sz w:val="50"/>
          <w:szCs w:val="50"/>
          <w:u w:color="808080"/>
        </w:rPr>
        <w:t xml:space="preserve"> </w:t>
      </w:r>
      <w:r>
        <w:rPr>
          <w:rFonts w:ascii="Calibri" w:eastAsia="Calibri" w:hAnsi="Calibri" w:cs="Calibri"/>
          <w:b/>
          <w:bCs/>
          <w:color w:val="808080"/>
          <w:sz w:val="50"/>
          <w:szCs w:val="50"/>
          <w:u w:color="808080"/>
        </w:rPr>
        <w:tab/>
        <w:t xml:space="preserve"> </w:t>
      </w:r>
    </w:p>
    <w:p w14:paraId="002C7E32" w14:textId="77777777" w:rsidR="00700F0C" w:rsidRDefault="00700F0C" w:rsidP="00201689">
      <w:pPr>
        <w:pStyle w:val="Titolo1"/>
        <w:spacing w:line="280" w:lineRule="exact"/>
        <w:jc w:val="both"/>
        <w:rPr>
          <w:rFonts w:ascii="Calibri" w:eastAsia="Calibri" w:hAnsi="Calibri" w:cs="Calibri"/>
          <w:b w:val="0"/>
          <w:bCs w:val="0"/>
          <w:spacing w:val="-4"/>
          <w:sz w:val="28"/>
          <w:szCs w:val="28"/>
        </w:rPr>
      </w:pPr>
    </w:p>
    <w:p w14:paraId="45F1FD2F" w14:textId="77777777" w:rsidR="00700F0C" w:rsidRDefault="00700F0C" w:rsidP="00201689">
      <w:pPr>
        <w:pStyle w:val="Titolo1"/>
        <w:spacing w:line="280" w:lineRule="exact"/>
        <w:jc w:val="both"/>
        <w:rPr>
          <w:rFonts w:ascii="Calibri" w:eastAsia="Calibri" w:hAnsi="Calibri" w:cs="Calibri"/>
          <w:b w:val="0"/>
          <w:bCs w:val="0"/>
          <w:spacing w:val="-4"/>
          <w:sz w:val="28"/>
          <w:szCs w:val="28"/>
        </w:rPr>
      </w:pPr>
    </w:p>
    <w:p w14:paraId="6F8AD6AE" w14:textId="77777777" w:rsidR="00700F0C" w:rsidRDefault="00700F0C" w:rsidP="00201689">
      <w:pPr>
        <w:rPr>
          <w:rFonts w:ascii="Calibri" w:eastAsia="Calibri" w:hAnsi="Calibri" w:cs="Calibri"/>
          <w:sz w:val="14"/>
          <w:szCs w:val="14"/>
        </w:rPr>
      </w:pPr>
    </w:p>
    <w:p w14:paraId="3C5ABAEF" w14:textId="77777777" w:rsidR="00700F0C" w:rsidRDefault="00700F0C" w:rsidP="00201689">
      <w:pPr>
        <w:rPr>
          <w:rFonts w:ascii="Calibri" w:eastAsia="Calibri" w:hAnsi="Calibri" w:cs="Calibri"/>
          <w:sz w:val="14"/>
          <w:szCs w:val="14"/>
        </w:rPr>
      </w:pPr>
    </w:p>
    <w:p w14:paraId="7FC2480C" w14:textId="77777777" w:rsidR="00700F0C" w:rsidRDefault="00B52D49" w:rsidP="00201689">
      <w:pPr>
        <w:jc w:val="center"/>
        <w:rPr>
          <w:rStyle w:val="Nessuno"/>
          <w:rFonts w:ascii="Calibri" w:eastAsia="Calibri" w:hAnsi="Calibri" w:cs="Calibri"/>
          <w:sz w:val="18"/>
          <w:szCs w:val="18"/>
        </w:rPr>
      </w:pPr>
      <w:proofErr w:type="spellStart"/>
      <w:r>
        <w:rPr>
          <w:rFonts w:ascii="Calibri" w:hAnsi="Calibri"/>
          <w:sz w:val="18"/>
          <w:szCs w:val="18"/>
        </w:rPr>
        <w:t>Autorivari</w:t>
      </w:r>
      <w:proofErr w:type="spellEnd"/>
      <w:r>
        <w:rPr>
          <w:rFonts w:ascii="Calibri" w:hAnsi="Calibri"/>
          <w:sz w:val="18"/>
          <w:szCs w:val="18"/>
        </w:rPr>
        <w:t xml:space="preserve"> - Corso IV Novembre, 8 12100 • Cuneo • Tel. 0171/601962 • </w:t>
      </w:r>
      <w:hyperlink r:id="rId9" w:history="1">
        <w:r>
          <w:rPr>
            <w:rStyle w:val="Hyperlink0"/>
          </w:rPr>
          <w:t>staff@autorivari.com</w:t>
        </w:r>
      </w:hyperlink>
      <w:r>
        <w:rPr>
          <w:rStyle w:val="Nessuno"/>
          <w:rFonts w:ascii="Calibri" w:hAnsi="Calibri"/>
          <w:sz w:val="18"/>
          <w:szCs w:val="18"/>
        </w:rPr>
        <w:t xml:space="preserve"> • www.autorivari.com</w:t>
      </w:r>
    </w:p>
    <w:bookmarkEnd w:id="0"/>
    <w:p w14:paraId="281F12A5" w14:textId="77777777" w:rsidR="00DE771A" w:rsidRPr="00E56679" w:rsidRDefault="00DE771A" w:rsidP="00201689">
      <w:pPr>
        <w:jc w:val="center"/>
        <w:rPr>
          <w:rFonts w:ascii="Calibri" w:hAnsi="Calibri" w:cs="Calibri"/>
          <w:b/>
          <w:bCs/>
          <w:sz w:val="27"/>
          <w:szCs w:val="27"/>
          <w:bdr w:val="none" w:sz="0" w:space="0" w:color="auto"/>
        </w:rPr>
      </w:pPr>
    </w:p>
    <w:p w14:paraId="60BB15B9" w14:textId="043D376C" w:rsidR="007E586F" w:rsidRDefault="007E586F" w:rsidP="007E586F">
      <w:pPr>
        <w:jc w:val="center"/>
        <w:rPr>
          <w:rFonts w:ascii="Calibri" w:hAnsi="Calibri" w:cs="Calibri"/>
          <w:b/>
          <w:bCs/>
          <w:sz w:val="25"/>
          <w:szCs w:val="25"/>
          <w:bdr w:val="none" w:sz="0" w:space="0" w:color="auto"/>
        </w:rPr>
      </w:pPr>
      <w:r w:rsidRPr="007E586F">
        <w:rPr>
          <w:rFonts w:ascii="Calibri" w:hAnsi="Calibri" w:cs="Calibri"/>
          <w:b/>
          <w:bCs/>
          <w:sz w:val="25"/>
          <w:szCs w:val="25"/>
          <w:bdr w:val="none" w:sz="0" w:space="0" w:color="auto"/>
        </w:rPr>
        <w:t xml:space="preserve">Vendemmia minacciata dal Decreto Trasparenza </w:t>
      </w:r>
    </w:p>
    <w:p w14:paraId="4EE18FA8" w14:textId="284E590D" w:rsidR="007E586F" w:rsidRPr="007E586F" w:rsidRDefault="007E586F" w:rsidP="007E586F">
      <w:pPr>
        <w:jc w:val="center"/>
        <w:rPr>
          <w:rFonts w:ascii="Calibri" w:hAnsi="Calibri" w:cs="Calibri"/>
          <w:b/>
          <w:bCs/>
          <w:sz w:val="25"/>
          <w:szCs w:val="25"/>
          <w:bdr w:val="none" w:sz="0" w:space="0" w:color="auto"/>
        </w:rPr>
      </w:pPr>
      <w:r w:rsidRPr="007E586F">
        <w:rPr>
          <w:rFonts w:ascii="Calibri" w:hAnsi="Calibri" w:cs="Calibri"/>
          <w:b/>
          <w:bCs/>
          <w:sz w:val="25"/>
          <w:szCs w:val="25"/>
          <w:bdr w:val="none" w:sz="0" w:space="0" w:color="auto"/>
        </w:rPr>
        <w:t>Confagricoltura: “Serve una proroga dei nuovi adempimenti per i datori di lavoro”</w:t>
      </w:r>
    </w:p>
    <w:p w14:paraId="7D053671" w14:textId="76FA9789" w:rsidR="00656DB4" w:rsidRPr="00C5735B" w:rsidRDefault="00C5735B" w:rsidP="00201689">
      <w:pPr>
        <w:jc w:val="center"/>
        <w:rPr>
          <w:rFonts w:ascii="Calibri" w:hAnsi="Calibri" w:cs="Calibri"/>
          <w:i/>
          <w:iCs/>
          <w:sz w:val="21"/>
          <w:szCs w:val="21"/>
          <w:bdr w:val="none" w:sz="0" w:space="0" w:color="auto"/>
        </w:rPr>
      </w:pPr>
      <w:r>
        <w:rPr>
          <w:rFonts w:ascii="Calibri" w:hAnsi="Calibri" w:cs="Calibri"/>
          <w:i/>
          <w:iCs/>
          <w:sz w:val="21"/>
          <w:szCs w:val="21"/>
          <w:bdr w:val="none" w:sz="0" w:space="0" w:color="auto"/>
        </w:rPr>
        <w:t xml:space="preserve">Il presidente </w:t>
      </w:r>
      <w:r w:rsidR="009548A3">
        <w:rPr>
          <w:rFonts w:ascii="Calibri" w:hAnsi="Calibri" w:cs="Calibri"/>
          <w:i/>
          <w:iCs/>
          <w:sz w:val="21"/>
          <w:szCs w:val="21"/>
          <w:bdr w:val="none" w:sz="0" w:space="0" w:color="auto"/>
        </w:rPr>
        <w:t xml:space="preserve">Enrico Allasia </w:t>
      </w:r>
      <w:r w:rsidR="009548A3" w:rsidRPr="009548A3">
        <w:rPr>
          <w:rFonts w:ascii="Calibri" w:hAnsi="Calibri" w:cs="Calibri"/>
          <w:i/>
          <w:iCs/>
          <w:sz w:val="21"/>
          <w:szCs w:val="21"/>
          <w:bdr w:val="none" w:sz="0" w:space="0" w:color="auto"/>
        </w:rPr>
        <w:t>interviene sulle criticità operative derivanti dall’applicazione</w:t>
      </w:r>
      <w:r w:rsidR="009548A3">
        <w:rPr>
          <w:rFonts w:ascii="Calibri" w:hAnsi="Calibri" w:cs="Calibri"/>
          <w:i/>
          <w:iCs/>
          <w:sz w:val="21"/>
          <w:szCs w:val="21"/>
          <w:bdr w:val="none" w:sz="0" w:space="0" w:color="auto"/>
        </w:rPr>
        <w:t xml:space="preserve"> dei nuovi obblighi </w:t>
      </w:r>
    </w:p>
    <w:p w14:paraId="4C069891" w14:textId="77777777" w:rsidR="00656DB4" w:rsidRPr="00656DB4" w:rsidRDefault="00656DB4" w:rsidP="00201689">
      <w:pPr>
        <w:jc w:val="both"/>
        <w:rPr>
          <w:rFonts w:ascii="Calibri" w:hAnsi="Calibri" w:cs="Calibri"/>
          <w:b/>
          <w:bCs/>
          <w:sz w:val="22"/>
          <w:szCs w:val="22"/>
          <w:bdr w:val="none" w:sz="0" w:space="0" w:color="auto"/>
        </w:rPr>
      </w:pPr>
    </w:p>
    <w:p w14:paraId="7D80C0B9" w14:textId="091D9374" w:rsidR="007E586F" w:rsidRPr="007E586F" w:rsidRDefault="00656DB4" w:rsidP="007E586F">
      <w:pPr>
        <w:jc w:val="both"/>
        <w:rPr>
          <w:rFonts w:ascii="Calibri" w:hAnsi="Calibri" w:cs="Calibri"/>
          <w:b/>
          <w:bCs/>
          <w:sz w:val="23"/>
          <w:szCs w:val="23"/>
          <w:bdr w:val="none" w:sz="0" w:space="0" w:color="auto"/>
        </w:rPr>
      </w:pPr>
      <w:r w:rsidRPr="00E92E0B">
        <w:rPr>
          <w:rFonts w:ascii="Calibri" w:hAnsi="Calibri" w:cs="Calibri"/>
          <w:b/>
          <w:bCs/>
          <w:sz w:val="23"/>
          <w:szCs w:val="23"/>
          <w:bdr w:val="none" w:sz="0" w:space="0" w:color="auto"/>
        </w:rPr>
        <w:t>4</w:t>
      </w:r>
      <w:r w:rsidR="000F5CBF">
        <w:rPr>
          <w:rFonts w:ascii="Calibri" w:hAnsi="Calibri" w:cs="Calibri"/>
          <w:b/>
          <w:bCs/>
          <w:sz w:val="23"/>
          <w:szCs w:val="23"/>
          <w:bdr w:val="none" w:sz="0" w:space="0" w:color="auto"/>
        </w:rPr>
        <w:t>8</w:t>
      </w:r>
      <w:r w:rsidRPr="00E92E0B">
        <w:rPr>
          <w:rFonts w:ascii="Calibri" w:hAnsi="Calibri" w:cs="Calibri"/>
          <w:b/>
          <w:bCs/>
          <w:sz w:val="23"/>
          <w:szCs w:val="23"/>
          <w:bdr w:val="none" w:sz="0" w:space="0" w:color="auto"/>
        </w:rPr>
        <w:t xml:space="preserve">) </w:t>
      </w:r>
      <w:r w:rsidR="00340235">
        <w:rPr>
          <w:rFonts w:ascii="Calibri" w:hAnsi="Calibri" w:cs="Calibri"/>
          <w:b/>
          <w:bCs/>
          <w:sz w:val="23"/>
          <w:szCs w:val="23"/>
          <w:bdr w:val="none" w:sz="0" w:space="0" w:color="auto"/>
        </w:rPr>
        <w:t>10</w:t>
      </w:r>
      <w:r w:rsidRPr="00E92E0B">
        <w:rPr>
          <w:rFonts w:ascii="Calibri" w:hAnsi="Calibri" w:cs="Calibri"/>
          <w:b/>
          <w:bCs/>
          <w:sz w:val="23"/>
          <w:szCs w:val="23"/>
          <w:bdr w:val="none" w:sz="0" w:space="0" w:color="auto"/>
        </w:rPr>
        <w:t>.0</w:t>
      </w:r>
      <w:r w:rsidR="00E32F89" w:rsidRPr="00E92E0B">
        <w:rPr>
          <w:rFonts w:ascii="Calibri" w:hAnsi="Calibri" w:cs="Calibri"/>
          <w:b/>
          <w:bCs/>
          <w:sz w:val="23"/>
          <w:szCs w:val="23"/>
          <w:bdr w:val="none" w:sz="0" w:space="0" w:color="auto"/>
        </w:rPr>
        <w:t>8</w:t>
      </w:r>
      <w:r w:rsidRPr="00E92E0B">
        <w:rPr>
          <w:rFonts w:ascii="Calibri" w:hAnsi="Calibri" w:cs="Calibri"/>
          <w:b/>
          <w:bCs/>
          <w:sz w:val="23"/>
          <w:szCs w:val="23"/>
          <w:bdr w:val="none" w:sz="0" w:space="0" w:color="auto"/>
        </w:rPr>
        <w:t xml:space="preserve">.2022. </w:t>
      </w:r>
      <w:r w:rsidR="007E586F" w:rsidRPr="007E586F">
        <w:rPr>
          <w:rFonts w:ascii="Calibri" w:hAnsi="Calibri" w:cs="Calibri"/>
          <w:b/>
          <w:bCs/>
          <w:sz w:val="23"/>
          <w:szCs w:val="23"/>
          <w:bdr w:val="none" w:sz="0" w:space="0" w:color="auto"/>
        </w:rPr>
        <w:t>“Continuiamo a parlare di semplificazione e sburocratizzazione, ma tutte le volte che si tratta di applicare una direttiva europea facciamo di tutto per complicarci la vita, rendendo sempre più difficile il lavoro degli imprenditori”. Enrico Allasia, presidente di Confagricoltura Piemonte e Cuneo, interviene sulle criticità operative derivanti dall’applicazione del decreto legislativo 27 giugno 2022, numero 104, il cosiddetto “Decreto Trasparenza”, che regolamenta gli obblighi informativi che i datori di lavoro sono tenuti a fornire ai lavoratori, a partire dal prossimo 13 agosto. “Gli agricoltori – dichiara Allasia – vogliono rispettare le leggi e collaborare in modo fattivo al contrasto dello sfruttamento e a qualsiasi forma di discriminazione in ambito lavorativo, ma occorre tener presente la realtà in cui operano le imprese del settore primario e la specificità del lavoro agricolo: la variabilità della programmazione del lavoro e l’ammontare minimo delle ore retribuite garantite, per fare un esempio, sono estremamente complicate da determinare in agricoltura, soprattutto nei periodi di raccolta quali la vendemmia, che quest’anno sarà anticipata già al mese di agosto”.</w:t>
      </w:r>
    </w:p>
    <w:p w14:paraId="5E0BEDAE" w14:textId="77777777" w:rsidR="007E586F" w:rsidRPr="007E586F" w:rsidRDefault="007E586F" w:rsidP="007E586F">
      <w:pPr>
        <w:jc w:val="both"/>
        <w:rPr>
          <w:rFonts w:ascii="Calibri" w:hAnsi="Calibri" w:cs="Calibri"/>
          <w:sz w:val="23"/>
          <w:szCs w:val="23"/>
          <w:bdr w:val="none" w:sz="0" w:space="0" w:color="auto"/>
        </w:rPr>
      </w:pPr>
      <w:r w:rsidRPr="007E586F">
        <w:rPr>
          <w:rFonts w:ascii="Calibri" w:hAnsi="Calibri" w:cs="Calibri"/>
          <w:sz w:val="23"/>
          <w:szCs w:val="23"/>
          <w:bdr w:val="none" w:sz="0" w:space="0" w:color="auto"/>
        </w:rPr>
        <w:t>A parere di Confagricoltura anziché applicare la direttiva in modo così burocratico sarebbe necessario individuare percorsi che consentano di tenere in considerazione le diverse tipologie di lavori agricoli e accelerare in modo deciso sui processi di semplificazione e di digitalizzazione di cui tanto si parla, ma che continuano a rimanere il più delle volte inattuati.</w:t>
      </w:r>
    </w:p>
    <w:p w14:paraId="3AE46DCC" w14:textId="77777777" w:rsidR="007E586F" w:rsidRPr="007E586F" w:rsidRDefault="007E586F" w:rsidP="007E586F">
      <w:pPr>
        <w:jc w:val="both"/>
        <w:rPr>
          <w:rFonts w:ascii="Calibri" w:hAnsi="Calibri" w:cs="Calibri"/>
          <w:sz w:val="23"/>
          <w:szCs w:val="23"/>
          <w:bdr w:val="none" w:sz="0" w:space="0" w:color="auto"/>
        </w:rPr>
      </w:pPr>
      <w:r w:rsidRPr="007E586F">
        <w:rPr>
          <w:rFonts w:ascii="Calibri" w:hAnsi="Calibri" w:cs="Calibri"/>
          <w:sz w:val="23"/>
          <w:szCs w:val="23"/>
          <w:bdr w:val="none" w:sz="0" w:space="0" w:color="auto"/>
        </w:rPr>
        <w:t xml:space="preserve">È necessaria una proroga del provvedimento, come ha chiesto il presidente di Confagricoltura </w:t>
      </w:r>
      <w:r w:rsidRPr="007E586F">
        <w:rPr>
          <w:rFonts w:ascii="Calibri" w:hAnsi="Calibri" w:cs="Calibri"/>
          <w:b/>
          <w:bCs/>
          <w:sz w:val="23"/>
          <w:szCs w:val="23"/>
          <w:bdr w:val="none" w:sz="0" w:space="0" w:color="auto"/>
        </w:rPr>
        <w:t>Massimiliano Giansanti</w:t>
      </w:r>
      <w:r w:rsidRPr="007E586F">
        <w:rPr>
          <w:rFonts w:ascii="Calibri" w:hAnsi="Calibri" w:cs="Calibri"/>
          <w:sz w:val="23"/>
          <w:szCs w:val="23"/>
          <w:bdr w:val="none" w:sz="0" w:space="0" w:color="auto"/>
        </w:rPr>
        <w:t xml:space="preserve"> con una lettera indirizzata al ministro del lavoro Andrea Orlando. “La proroga è necessaria anche in considerazione della situazione eccezionale che sta caratterizzando l’annata agraria – puntualizza Giansanti –. A causa della siccità le operazioni di raccolta devono essere anticipate così come la programmazione delle assunzioni di lavoratori stagionali. Non c’è materialmente il tempo per dare puntuale seguito ai nuovi adempimenti e le imprese rischiano gravi sanzioni. Non intendiamo mettere in discussione gli obiettivi del decreto legislativo citato, che condividiamo, ma abbiamo profondi dubbi sulla scelta delle modalità operative che risultano eccessivamente onerose per il settore agricolo nel quale prevale il lavoro stagionale”.</w:t>
      </w:r>
    </w:p>
    <w:p w14:paraId="1A91971F" w14:textId="4794D8B6" w:rsidR="00DB68C1" w:rsidRPr="007E586F" w:rsidRDefault="007E586F" w:rsidP="007E586F">
      <w:pPr>
        <w:jc w:val="both"/>
        <w:rPr>
          <w:rStyle w:val="Nessuno"/>
          <w:rFonts w:ascii="Calibri" w:hAnsi="Calibri" w:cs="Calibri"/>
          <w:color w:val="auto"/>
          <w:sz w:val="22"/>
          <w:szCs w:val="22"/>
          <w:bdr w:val="none" w:sz="0" w:space="0" w:color="auto"/>
        </w:rPr>
      </w:pPr>
      <w:r w:rsidRPr="007E586F">
        <w:rPr>
          <w:rFonts w:ascii="Calibri" w:hAnsi="Calibri" w:cs="Calibri"/>
          <w:sz w:val="23"/>
          <w:szCs w:val="23"/>
          <w:bdr w:val="none" w:sz="0" w:space="0" w:color="auto"/>
        </w:rPr>
        <w:t xml:space="preserve">“Non vogliamo essere disfattisti – sostiene Allasia –, ma se non si arriverà a un rinvio delle disposizioni la prossima vendemmia partirà sotto pessimi auspici per quanto riguarda l’organizzazione del lavoro. La situazione è già delicata e si deve evitare di esasperare gli imprenditori con provvedimenti per molti versi assurdi: far entrare in vigore un provvedimento alla vigilia di Ferragosto, con la vendemmia alle porte, vuol dire esporre gli agricoltori a rischio di contenziosi e sanzioni. Con un po’ di buon senso si deve evitare questa ulteriore difficoltà alle imprese e </w:t>
      </w:r>
      <w:proofErr w:type="gramStart"/>
      <w:r w:rsidRPr="007E586F">
        <w:rPr>
          <w:rFonts w:ascii="Calibri" w:hAnsi="Calibri" w:cs="Calibri"/>
          <w:sz w:val="23"/>
          <w:szCs w:val="23"/>
          <w:bdr w:val="none" w:sz="0" w:space="0" w:color="auto"/>
        </w:rPr>
        <w:t>per  questo</w:t>
      </w:r>
      <w:proofErr w:type="gramEnd"/>
      <w:r w:rsidRPr="007E586F">
        <w:rPr>
          <w:rFonts w:ascii="Calibri" w:hAnsi="Calibri" w:cs="Calibri"/>
          <w:sz w:val="23"/>
          <w:szCs w:val="23"/>
          <w:bdr w:val="none" w:sz="0" w:space="0" w:color="auto"/>
        </w:rPr>
        <w:t xml:space="preserve"> invitiamo i parlamentari che nelle prossime settimane si rivolgeranno all’elettorato a tenere in maggiore considerazione i reali problemi delle imprese, intervenendo nei confronti del governo perché non si producano danni facilmente evitabili”.</w:t>
      </w:r>
    </w:p>
    <w:sectPr w:rsidR="00DB68C1" w:rsidRPr="007E586F">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ADA2" w14:textId="77777777" w:rsidR="005C2784" w:rsidRDefault="005C2784">
      <w:r>
        <w:separator/>
      </w:r>
    </w:p>
  </w:endnote>
  <w:endnote w:type="continuationSeparator" w:id="0">
    <w:p w14:paraId="0623D218" w14:textId="77777777" w:rsidR="005C2784" w:rsidRDefault="005C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00B0" w14:textId="77777777" w:rsidR="005C2784" w:rsidRDefault="005C2784">
      <w:r>
        <w:separator/>
      </w:r>
    </w:p>
  </w:footnote>
  <w:footnote w:type="continuationSeparator" w:id="0">
    <w:p w14:paraId="6E7B71CB" w14:textId="77777777" w:rsidR="005C2784" w:rsidRDefault="005C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98617107">
    <w:abstractNumId w:val="0"/>
  </w:num>
  <w:num w:numId="2" w16cid:durableId="1598783097">
    <w:abstractNumId w:val="3"/>
  </w:num>
  <w:num w:numId="3" w16cid:durableId="882837400">
    <w:abstractNumId w:val="2"/>
  </w:num>
  <w:num w:numId="4" w16cid:durableId="1106198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7D7C"/>
    <w:rsid w:val="000542C3"/>
    <w:rsid w:val="00073668"/>
    <w:rsid w:val="00074E44"/>
    <w:rsid w:val="00096668"/>
    <w:rsid w:val="000A6CDA"/>
    <w:rsid w:val="000D28D3"/>
    <w:rsid w:val="000D7D60"/>
    <w:rsid w:val="000E0ADD"/>
    <w:rsid w:val="000E7AC3"/>
    <w:rsid w:val="000F0D11"/>
    <w:rsid w:val="000F1787"/>
    <w:rsid w:val="000F585C"/>
    <w:rsid w:val="000F5CBF"/>
    <w:rsid w:val="001055AB"/>
    <w:rsid w:val="00125E7B"/>
    <w:rsid w:val="001309FC"/>
    <w:rsid w:val="00151529"/>
    <w:rsid w:val="00152C34"/>
    <w:rsid w:val="001A57D4"/>
    <w:rsid w:val="001B53E1"/>
    <w:rsid w:val="001B5954"/>
    <w:rsid w:val="001C2C27"/>
    <w:rsid w:val="001D0152"/>
    <w:rsid w:val="001D1C77"/>
    <w:rsid w:val="001D1D8D"/>
    <w:rsid w:val="001D44E0"/>
    <w:rsid w:val="001D66F3"/>
    <w:rsid w:val="001E55CB"/>
    <w:rsid w:val="001F17E3"/>
    <w:rsid w:val="001F4589"/>
    <w:rsid w:val="00201689"/>
    <w:rsid w:val="00205786"/>
    <w:rsid w:val="002058EB"/>
    <w:rsid w:val="00212AD7"/>
    <w:rsid w:val="00223E7C"/>
    <w:rsid w:val="00230914"/>
    <w:rsid w:val="00234688"/>
    <w:rsid w:val="00234BE3"/>
    <w:rsid w:val="00237A7A"/>
    <w:rsid w:val="00241B7D"/>
    <w:rsid w:val="00244B12"/>
    <w:rsid w:val="0026072E"/>
    <w:rsid w:val="002651E2"/>
    <w:rsid w:val="00274F12"/>
    <w:rsid w:val="0028302A"/>
    <w:rsid w:val="00284149"/>
    <w:rsid w:val="00291000"/>
    <w:rsid w:val="00292672"/>
    <w:rsid w:val="00292A66"/>
    <w:rsid w:val="002B2789"/>
    <w:rsid w:val="002B5D03"/>
    <w:rsid w:val="002B763B"/>
    <w:rsid w:val="002D02A2"/>
    <w:rsid w:val="002E5C29"/>
    <w:rsid w:val="002E6DB2"/>
    <w:rsid w:val="003011E4"/>
    <w:rsid w:val="00301E14"/>
    <w:rsid w:val="00303A7F"/>
    <w:rsid w:val="0032126A"/>
    <w:rsid w:val="00340235"/>
    <w:rsid w:val="003611A5"/>
    <w:rsid w:val="00361CA4"/>
    <w:rsid w:val="00363B58"/>
    <w:rsid w:val="003745D2"/>
    <w:rsid w:val="00383107"/>
    <w:rsid w:val="00386963"/>
    <w:rsid w:val="003964AB"/>
    <w:rsid w:val="003A0C84"/>
    <w:rsid w:val="003A5230"/>
    <w:rsid w:val="003B3382"/>
    <w:rsid w:val="003B620C"/>
    <w:rsid w:val="003D0A6B"/>
    <w:rsid w:val="003D425C"/>
    <w:rsid w:val="003D5F96"/>
    <w:rsid w:val="003D682D"/>
    <w:rsid w:val="004142ED"/>
    <w:rsid w:val="004148D7"/>
    <w:rsid w:val="00437768"/>
    <w:rsid w:val="00445C0E"/>
    <w:rsid w:val="004470C1"/>
    <w:rsid w:val="0045222E"/>
    <w:rsid w:val="00452DC5"/>
    <w:rsid w:val="0045604E"/>
    <w:rsid w:val="004567EF"/>
    <w:rsid w:val="00467AC5"/>
    <w:rsid w:val="004801E7"/>
    <w:rsid w:val="004803A3"/>
    <w:rsid w:val="004855F0"/>
    <w:rsid w:val="00492AE4"/>
    <w:rsid w:val="004A1964"/>
    <w:rsid w:val="004A6138"/>
    <w:rsid w:val="004C0861"/>
    <w:rsid w:val="004E2A49"/>
    <w:rsid w:val="004F231F"/>
    <w:rsid w:val="0051599C"/>
    <w:rsid w:val="005209E0"/>
    <w:rsid w:val="0052139F"/>
    <w:rsid w:val="0052398E"/>
    <w:rsid w:val="00524566"/>
    <w:rsid w:val="0052460B"/>
    <w:rsid w:val="005270A9"/>
    <w:rsid w:val="00536020"/>
    <w:rsid w:val="00543785"/>
    <w:rsid w:val="00543B20"/>
    <w:rsid w:val="005730D2"/>
    <w:rsid w:val="00576C71"/>
    <w:rsid w:val="00580C23"/>
    <w:rsid w:val="00593B07"/>
    <w:rsid w:val="00597641"/>
    <w:rsid w:val="005B1A02"/>
    <w:rsid w:val="005B4C79"/>
    <w:rsid w:val="005B7EA3"/>
    <w:rsid w:val="005C2784"/>
    <w:rsid w:val="005C7AD2"/>
    <w:rsid w:val="005D4666"/>
    <w:rsid w:val="005D4AA0"/>
    <w:rsid w:val="005D64B2"/>
    <w:rsid w:val="005E1474"/>
    <w:rsid w:val="005E7A4E"/>
    <w:rsid w:val="005F15E7"/>
    <w:rsid w:val="00620D05"/>
    <w:rsid w:val="006310E6"/>
    <w:rsid w:val="00634D5B"/>
    <w:rsid w:val="00640157"/>
    <w:rsid w:val="00653A66"/>
    <w:rsid w:val="00656DB4"/>
    <w:rsid w:val="0065771A"/>
    <w:rsid w:val="00657C04"/>
    <w:rsid w:val="00660A0F"/>
    <w:rsid w:val="00693830"/>
    <w:rsid w:val="006D3C4B"/>
    <w:rsid w:val="006D7433"/>
    <w:rsid w:val="006E735D"/>
    <w:rsid w:val="006F5E8D"/>
    <w:rsid w:val="00700F0C"/>
    <w:rsid w:val="00703F7A"/>
    <w:rsid w:val="007124A9"/>
    <w:rsid w:val="00717565"/>
    <w:rsid w:val="00774CFB"/>
    <w:rsid w:val="00787955"/>
    <w:rsid w:val="007B4E43"/>
    <w:rsid w:val="007C0E70"/>
    <w:rsid w:val="007C4E55"/>
    <w:rsid w:val="007C6617"/>
    <w:rsid w:val="007D6DF7"/>
    <w:rsid w:val="007E586F"/>
    <w:rsid w:val="007E760A"/>
    <w:rsid w:val="007F5D45"/>
    <w:rsid w:val="00804162"/>
    <w:rsid w:val="00811313"/>
    <w:rsid w:val="00815A7D"/>
    <w:rsid w:val="00816022"/>
    <w:rsid w:val="00842521"/>
    <w:rsid w:val="0084609D"/>
    <w:rsid w:val="00851E19"/>
    <w:rsid w:val="0085429E"/>
    <w:rsid w:val="0088494A"/>
    <w:rsid w:val="00885DBB"/>
    <w:rsid w:val="00894EDE"/>
    <w:rsid w:val="008A287C"/>
    <w:rsid w:val="008C6DCD"/>
    <w:rsid w:val="008E29BF"/>
    <w:rsid w:val="008F27E8"/>
    <w:rsid w:val="008F3870"/>
    <w:rsid w:val="00910BF9"/>
    <w:rsid w:val="009167A2"/>
    <w:rsid w:val="00931EC3"/>
    <w:rsid w:val="00936D35"/>
    <w:rsid w:val="00942CCC"/>
    <w:rsid w:val="009548A3"/>
    <w:rsid w:val="00961BEA"/>
    <w:rsid w:val="00973C80"/>
    <w:rsid w:val="009834C4"/>
    <w:rsid w:val="009B29F1"/>
    <w:rsid w:val="009B363E"/>
    <w:rsid w:val="009C0B90"/>
    <w:rsid w:val="009C4D89"/>
    <w:rsid w:val="009E3DA8"/>
    <w:rsid w:val="009F0E81"/>
    <w:rsid w:val="009F218F"/>
    <w:rsid w:val="00A02405"/>
    <w:rsid w:val="00A145F4"/>
    <w:rsid w:val="00A23CF5"/>
    <w:rsid w:val="00A269B5"/>
    <w:rsid w:val="00A26EE9"/>
    <w:rsid w:val="00A4509E"/>
    <w:rsid w:val="00A562F4"/>
    <w:rsid w:val="00A56443"/>
    <w:rsid w:val="00A6295D"/>
    <w:rsid w:val="00A65A22"/>
    <w:rsid w:val="00A75F61"/>
    <w:rsid w:val="00A80D21"/>
    <w:rsid w:val="00A80D4D"/>
    <w:rsid w:val="00A81A1E"/>
    <w:rsid w:val="00A846A0"/>
    <w:rsid w:val="00A912F5"/>
    <w:rsid w:val="00AA3DCE"/>
    <w:rsid w:val="00AB2797"/>
    <w:rsid w:val="00AE69FB"/>
    <w:rsid w:val="00AF1B15"/>
    <w:rsid w:val="00AF69F8"/>
    <w:rsid w:val="00B128B7"/>
    <w:rsid w:val="00B52D49"/>
    <w:rsid w:val="00B85F20"/>
    <w:rsid w:val="00B942EE"/>
    <w:rsid w:val="00BC5FA4"/>
    <w:rsid w:val="00BD1F08"/>
    <w:rsid w:val="00BD7154"/>
    <w:rsid w:val="00BF480C"/>
    <w:rsid w:val="00BF7260"/>
    <w:rsid w:val="00C03EB6"/>
    <w:rsid w:val="00C144EC"/>
    <w:rsid w:val="00C346F1"/>
    <w:rsid w:val="00C4361C"/>
    <w:rsid w:val="00C457FA"/>
    <w:rsid w:val="00C5735B"/>
    <w:rsid w:val="00C63CC9"/>
    <w:rsid w:val="00C94E04"/>
    <w:rsid w:val="00CA1C42"/>
    <w:rsid w:val="00CA7240"/>
    <w:rsid w:val="00CA7981"/>
    <w:rsid w:val="00CB5006"/>
    <w:rsid w:val="00CB595B"/>
    <w:rsid w:val="00CC014E"/>
    <w:rsid w:val="00CE2B1D"/>
    <w:rsid w:val="00CF6E99"/>
    <w:rsid w:val="00D00DA9"/>
    <w:rsid w:val="00D06374"/>
    <w:rsid w:val="00D073ED"/>
    <w:rsid w:val="00D10C18"/>
    <w:rsid w:val="00D47862"/>
    <w:rsid w:val="00D66B41"/>
    <w:rsid w:val="00D70A62"/>
    <w:rsid w:val="00D71CB7"/>
    <w:rsid w:val="00D81FC9"/>
    <w:rsid w:val="00D90219"/>
    <w:rsid w:val="00DA066D"/>
    <w:rsid w:val="00DA3643"/>
    <w:rsid w:val="00DA5F41"/>
    <w:rsid w:val="00DA6BDE"/>
    <w:rsid w:val="00DB68C1"/>
    <w:rsid w:val="00DB7DC0"/>
    <w:rsid w:val="00DC153D"/>
    <w:rsid w:val="00DC2696"/>
    <w:rsid w:val="00DE771A"/>
    <w:rsid w:val="00DF3EC5"/>
    <w:rsid w:val="00E16D37"/>
    <w:rsid w:val="00E17487"/>
    <w:rsid w:val="00E21A61"/>
    <w:rsid w:val="00E223C5"/>
    <w:rsid w:val="00E32F89"/>
    <w:rsid w:val="00E34B0F"/>
    <w:rsid w:val="00E37EFB"/>
    <w:rsid w:val="00E456B2"/>
    <w:rsid w:val="00E56679"/>
    <w:rsid w:val="00E657B2"/>
    <w:rsid w:val="00E725EF"/>
    <w:rsid w:val="00E74AAF"/>
    <w:rsid w:val="00E77F52"/>
    <w:rsid w:val="00E92E0B"/>
    <w:rsid w:val="00EA4438"/>
    <w:rsid w:val="00EB0EFB"/>
    <w:rsid w:val="00EB635A"/>
    <w:rsid w:val="00EC032D"/>
    <w:rsid w:val="00ED1D42"/>
    <w:rsid w:val="00EE1D2F"/>
    <w:rsid w:val="00EE2A51"/>
    <w:rsid w:val="00EE6AC2"/>
    <w:rsid w:val="00EF3E45"/>
    <w:rsid w:val="00EF67B8"/>
    <w:rsid w:val="00F04A3B"/>
    <w:rsid w:val="00F12796"/>
    <w:rsid w:val="00F13B82"/>
    <w:rsid w:val="00F20C27"/>
    <w:rsid w:val="00F254D3"/>
    <w:rsid w:val="00F315DA"/>
    <w:rsid w:val="00F3288A"/>
    <w:rsid w:val="00F53649"/>
    <w:rsid w:val="00F65124"/>
    <w:rsid w:val="00F82555"/>
    <w:rsid w:val="00F907F7"/>
    <w:rsid w:val="00F90CC4"/>
    <w:rsid w:val="00FA287F"/>
    <w:rsid w:val="00FB30D7"/>
    <w:rsid w:val="00FB5057"/>
    <w:rsid w:val="00FC7944"/>
    <w:rsid w:val="00FD482F"/>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80462409">
      <w:bodyDiv w:val="1"/>
      <w:marLeft w:val="0"/>
      <w:marRight w:val="0"/>
      <w:marTop w:val="0"/>
      <w:marBottom w:val="0"/>
      <w:divBdr>
        <w:top w:val="none" w:sz="0" w:space="0" w:color="auto"/>
        <w:left w:val="none" w:sz="0" w:space="0" w:color="auto"/>
        <w:bottom w:val="none" w:sz="0" w:space="0" w:color="auto"/>
        <w:right w:val="none" w:sz="0" w:space="0" w:color="auto"/>
      </w:divBdr>
    </w:div>
    <w:div w:id="1189025638">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2926357">
      <w:bodyDiv w:val="1"/>
      <w:marLeft w:val="0"/>
      <w:marRight w:val="0"/>
      <w:marTop w:val="0"/>
      <w:marBottom w:val="0"/>
      <w:divBdr>
        <w:top w:val="none" w:sz="0" w:space="0" w:color="auto"/>
        <w:left w:val="none" w:sz="0" w:space="0" w:color="auto"/>
        <w:bottom w:val="none" w:sz="0" w:space="0" w:color="auto"/>
        <w:right w:val="none" w:sz="0" w:space="0" w:color="auto"/>
      </w:divBdr>
      <w:divsChild>
        <w:div w:id="1250777206">
          <w:blockQuote w:val="1"/>
          <w:marLeft w:val="90"/>
          <w:marRight w:val="0"/>
          <w:marTop w:val="0"/>
          <w:marBottom w:val="0"/>
          <w:divBdr>
            <w:top w:val="none" w:sz="0" w:space="0" w:color="auto"/>
            <w:left w:val="single" w:sz="6" w:space="5" w:color="808080"/>
            <w:bottom w:val="none" w:sz="0" w:space="0" w:color="auto"/>
            <w:right w:val="none" w:sz="0" w:space="0" w:color="auto"/>
          </w:divBdr>
          <w:divsChild>
            <w:div w:id="11613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46100576">
      <w:bodyDiv w:val="1"/>
      <w:marLeft w:val="0"/>
      <w:marRight w:val="0"/>
      <w:marTop w:val="0"/>
      <w:marBottom w:val="0"/>
      <w:divBdr>
        <w:top w:val="none" w:sz="0" w:space="0" w:color="auto"/>
        <w:left w:val="none" w:sz="0" w:space="0" w:color="auto"/>
        <w:bottom w:val="none" w:sz="0" w:space="0" w:color="auto"/>
        <w:right w:val="none" w:sz="0" w:space="0" w:color="auto"/>
      </w:divBdr>
    </w:div>
    <w:div w:id="213216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549</Words>
  <Characters>3135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Enzio Isaia</cp:lastModifiedBy>
  <cp:revision>11</cp:revision>
  <cp:lastPrinted>2022-07-26T13:59:00Z</cp:lastPrinted>
  <dcterms:created xsi:type="dcterms:W3CDTF">2022-08-08T09:35:00Z</dcterms:created>
  <dcterms:modified xsi:type="dcterms:W3CDTF">2022-08-10T07:11:00Z</dcterms:modified>
</cp:coreProperties>
</file>