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F36F7" w14:textId="77777777" w:rsidR="00700F0C" w:rsidRDefault="00B52D49" w:rsidP="00AE69FB">
      <w:pPr>
        <w:pStyle w:val="Intestazione"/>
        <w:tabs>
          <w:tab w:val="clear" w:pos="9638"/>
          <w:tab w:val="left" w:pos="1985"/>
          <w:tab w:val="right" w:pos="9613"/>
        </w:tabs>
        <w:jc w:val="both"/>
        <w:rPr>
          <w:rFonts w:ascii="Calibri" w:eastAsia="Calibri" w:hAnsi="Calibri" w:cs="Calibri"/>
          <w:b/>
          <w:bCs/>
          <w:spacing w:val="-4"/>
          <w:sz w:val="28"/>
          <w:szCs w:val="28"/>
        </w:rPr>
      </w:pPr>
      <w:bookmarkStart w:id="0" w:name="OLE_LINK1"/>
      <w:r>
        <w:rPr>
          <w:noProof/>
        </w:rPr>
        <w:drawing>
          <wp:anchor distT="0" distB="0" distL="0" distR="0" simplePos="0" relativeHeight="251657216" behindDoc="1" locked="0" layoutInCell="1" allowOverlap="1" wp14:anchorId="01171939" wp14:editId="6E2F5E6B">
            <wp:simplePos x="0" y="0"/>
            <wp:positionH relativeFrom="column">
              <wp:posOffset>-428624</wp:posOffset>
            </wp:positionH>
            <wp:positionV relativeFrom="line">
              <wp:posOffset>-1527809</wp:posOffset>
            </wp:positionV>
            <wp:extent cx="6770370" cy="212979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21297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noProof/>
          <w:spacing w:val="-4"/>
          <w:sz w:val="28"/>
          <w:szCs w:val="28"/>
        </w:rPr>
        <w:drawing>
          <wp:anchor distT="0" distB="0" distL="0" distR="0" simplePos="0" relativeHeight="251656192" behindDoc="1" locked="0" layoutInCell="1" allowOverlap="1" wp14:anchorId="2A46305A" wp14:editId="61B9A6EA">
            <wp:simplePos x="0" y="0"/>
            <wp:positionH relativeFrom="column">
              <wp:posOffset>3155314</wp:posOffset>
            </wp:positionH>
            <wp:positionV relativeFrom="line">
              <wp:posOffset>17144</wp:posOffset>
            </wp:positionV>
            <wp:extent cx="566420" cy="393066"/>
            <wp:effectExtent l="0" t="0" r="0" b="0"/>
            <wp:wrapNone/>
            <wp:docPr id="1073741826" name="officeArt object" descr="Logo FID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FIDI" descr="Logo FIDI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3930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808080"/>
          <w:sz w:val="50"/>
          <w:szCs w:val="50"/>
          <w:u w:color="808080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z w:val="50"/>
          <w:szCs w:val="50"/>
          <w:u w:color="808080"/>
        </w:rPr>
        <w:tab/>
        <w:t xml:space="preserve"> </w:t>
      </w:r>
    </w:p>
    <w:p w14:paraId="002C7E32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45F1FD2F" w14:textId="77777777" w:rsidR="00700F0C" w:rsidRDefault="00700F0C" w:rsidP="00AE69FB">
      <w:pPr>
        <w:pStyle w:val="Titolo1"/>
        <w:spacing w:line="280" w:lineRule="exact"/>
        <w:jc w:val="both"/>
        <w:rPr>
          <w:rFonts w:ascii="Calibri" w:eastAsia="Calibri" w:hAnsi="Calibri" w:cs="Calibri"/>
          <w:b w:val="0"/>
          <w:bCs w:val="0"/>
          <w:spacing w:val="-4"/>
          <w:sz w:val="28"/>
          <w:szCs w:val="28"/>
        </w:rPr>
      </w:pPr>
    </w:p>
    <w:p w14:paraId="6F8AD6AE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3C5ABAEF" w14:textId="77777777" w:rsidR="00700F0C" w:rsidRDefault="00700F0C" w:rsidP="00AE69FB">
      <w:pPr>
        <w:rPr>
          <w:rFonts w:ascii="Calibri" w:eastAsia="Calibri" w:hAnsi="Calibri" w:cs="Calibri"/>
          <w:sz w:val="14"/>
          <w:szCs w:val="14"/>
        </w:rPr>
      </w:pPr>
    </w:p>
    <w:p w14:paraId="7FC2480C" w14:textId="77777777" w:rsidR="00700F0C" w:rsidRDefault="00B52D49" w:rsidP="00AE69FB">
      <w:pPr>
        <w:jc w:val="center"/>
        <w:rPr>
          <w:rStyle w:val="Nessuno"/>
          <w:rFonts w:ascii="Calibri" w:eastAsia="Calibri" w:hAnsi="Calibri" w:cs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Autorivari - Corso IV Novembre, 8 12100 • Cuneo • Tel. 0171/601962 • </w:t>
      </w:r>
      <w:hyperlink r:id="rId8" w:history="1">
        <w:r>
          <w:rPr>
            <w:rStyle w:val="Hyperlink0"/>
          </w:rPr>
          <w:t>staff@autorivari.com</w:t>
        </w:r>
      </w:hyperlink>
      <w:r>
        <w:rPr>
          <w:rStyle w:val="Nessuno"/>
          <w:rFonts w:ascii="Calibri" w:hAnsi="Calibri"/>
          <w:sz w:val="18"/>
          <w:szCs w:val="18"/>
        </w:rPr>
        <w:t xml:space="preserve"> • www.autorivari.com</w:t>
      </w:r>
    </w:p>
    <w:bookmarkEnd w:id="0"/>
    <w:p w14:paraId="5B5303C5" w14:textId="77777777" w:rsidR="00700F0C" w:rsidRPr="00A23CF5" w:rsidRDefault="00700F0C" w:rsidP="00AE69FB">
      <w:pPr>
        <w:jc w:val="center"/>
        <w:rPr>
          <w:rStyle w:val="Nessuno"/>
          <w:rFonts w:ascii="Calibri" w:eastAsia="Calibri" w:hAnsi="Calibri" w:cs="Calibri"/>
          <w:b/>
          <w:bCs/>
        </w:rPr>
      </w:pPr>
    </w:p>
    <w:p w14:paraId="7CAD615C" w14:textId="2D432AFA" w:rsidR="00B942EE" w:rsidRPr="00B942EE" w:rsidRDefault="00B942EE" w:rsidP="00AE69FB">
      <w:pPr>
        <w:widowControl w:val="0"/>
        <w:jc w:val="center"/>
        <w:rPr>
          <w:rFonts w:ascii="Calibri" w:hAnsi="Calibri" w:cs="Calibri"/>
          <w:b/>
          <w:bCs/>
          <w:sz w:val="26"/>
          <w:szCs w:val="26"/>
          <w:bdr w:val="none" w:sz="0" w:space="0" w:color="auto"/>
        </w:rPr>
      </w:pPr>
      <w:r w:rsidRPr="00B942EE">
        <w:rPr>
          <w:rFonts w:ascii="Calibri" w:hAnsi="Calibri" w:cs="Calibri"/>
          <w:b/>
          <w:bCs/>
          <w:sz w:val="26"/>
          <w:szCs w:val="26"/>
          <w:bdr w:val="none" w:sz="0" w:space="0" w:color="auto"/>
        </w:rPr>
        <w:t>Burocrazia e carenze infrastrutturali bloccano la competitività dell’agricoltura cuneese</w:t>
      </w:r>
    </w:p>
    <w:p w14:paraId="227CF624" w14:textId="382402DC" w:rsidR="00B942EE" w:rsidRPr="00303A7F" w:rsidRDefault="00B942EE" w:rsidP="00AE69FB">
      <w:pPr>
        <w:jc w:val="center"/>
        <w:rPr>
          <w:rFonts w:ascii="Calibri" w:hAnsi="Calibri"/>
          <w:bCs/>
          <w:i/>
          <w:iCs/>
          <w:sz w:val="22"/>
          <w:szCs w:val="22"/>
        </w:rPr>
      </w:pPr>
      <w:r w:rsidRPr="00303A7F">
        <w:rPr>
          <w:rFonts w:ascii="Calibri" w:hAnsi="Calibri"/>
          <w:bCs/>
          <w:i/>
          <w:iCs/>
          <w:sz w:val="22"/>
          <w:szCs w:val="22"/>
        </w:rPr>
        <w:t xml:space="preserve">Il presidente </w:t>
      </w:r>
      <w:r w:rsidR="00303A7F" w:rsidRPr="00303A7F">
        <w:rPr>
          <w:rFonts w:ascii="Calibri" w:hAnsi="Calibri"/>
          <w:bCs/>
          <w:i/>
          <w:iCs/>
          <w:sz w:val="22"/>
          <w:szCs w:val="22"/>
        </w:rPr>
        <w:t xml:space="preserve">provinciale </w:t>
      </w:r>
      <w:r w:rsidRPr="00303A7F">
        <w:rPr>
          <w:rFonts w:ascii="Calibri" w:hAnsi="Calibri"/>
          <w:bCs/>
          <w:i/>
          <w:iCs/>
          <w:sz w:val="22"/>
          <w:szCs w:val="22"/>
        </w:rPr>
        <w:t xml:space="preserve">di Confagricoltura, Enrico Allasia, </w:t>
      </w:r>
      <w:r w:rsidR="00303A7F" w:rsidRPr="00303A7F">
        <w:rPr>
          <w:rFonts w:ascii="Calibri" w:hAnsi="Calibri"/>
          <w:bCs/>
          <w:i/>
          <w:iCs/>
          <w:sz w:val="22"/>
          <w:szCs w:val="22"/>
        </w:rPr>
        <w:t>fiducioso per il completamento dell’Asti-Cuneo</w:t>
      </w:r>
    </w:p>
    <w:p w14:paraId="2EFB9653" w14:textId="77777777" w:rsidR="00B942EE" w:rsidRDefault="00B942EE" w:rsidP="00AE69FB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14:paraId="092EC0E0" w14:textId="45842EF5" w:rsidR="00B942EE" w:rsidRDefault="00B942EE" w:rsidP="00AE69FB">
      <w:pPr>
        <w:jc w:val="both"/>
        <w:rPr>
          <w:rStyle w:val="Nessuno"/>
          <w:rFonts w:ascii="Calibri" w:hAnsi="Calibri"/>
          <w:bCs/>
        </w:rPr>
      </w:pPr>
      <w:r w:rsidRPr="00445C0E">
        <w:rPr>
          <w:rStyle w:val="Nessuno"/>
          <w:rFonts w:ascii="Calibri" w:hAnsi="Calibri"/>
          <w:b/>
          <w:bCs/>
        </w:rPr>
        <w:t xml:space="preserve">09) </w:t>
      </w:r>
      <w:r>
        <w:rPr>
          <w:rStyle w:val="Nessuno"/>
          <w:rFonts w:ascii="Calibri" w:hAnsi="Calibri"/>
          <w:b/>
          <w:bCs/>
        </w:rPr>
        <w:t>12</w:t>
      </w:r>
      <w:r w:rsidRPr="00445C0E">
        <w:rPr>
          <w:rStyle w:val="Nessuno"/>
          <w:rFonts w:ascii="Calibri" w:hAnsi="Calibri"/>
          <w:b/>
          <w:bCs/>
        </w:rPr>
        <w:t xml:space="preserve">.03.2021 – </w:t>
      </w:r>
      <w:r w:rsidRPr="00B942EE">
        <w:rPr>
          <w:rStyle w:val="Nessuno"/>
          <w:rFonts w:ascii="Calibri" w:hAnsi="Calibri"/>
          <w:b/>
          <w:bCs/>
        </w:rPr>
        <w:t>“Un episodio purtroppo sintomatico di come troppo spesso la burocrazia rappresenti un freno per la nostra frutta, ma non solo. In questo caso il tutto è stato amplificato da un rimpallo di responsabilità non essendo del tutto chiaro a chi spettasse l’emissione di tale documento</w:t>
      </w:r>
      <w:r>
        <w:rPr>
          <w:rStyle w:val="Nessuno"/>
          <w:rFonts w:ascii="Calibri" w:hAnsi="Calibri"/>
          <w:b/>
          <w:bCs/>
        </w:rPr>
        <w:t>”</w:t>
      </w:r>
      <w:r w:rsidRPr="00B942EE">
        <w:rPr>
          <w:rStyle w:val="Nessuno"/>
          <w:rFonts w:ascii="Calibri" w:hAnsi="Calibri"/>
          <w:b/>
          <w:bCs/>
        </w:rPr>
        <w:t xml:space="preserve">. Così il presidente di Confagricoltura Cuneo, Enrico Allasia commenta il “caso” dei container di mele e kiwi destinati all’India e rimasti bloccati per settimane nei magazzini di stoccaggio di diverse aziende piemontesi. Sarebbero dovuti partire a febbraio, ma una volta arrivati nel paese asiatico non avrebbero avuto la possibilità di sbarcare poiché privi di un certificato fitosanitario attestante l’assenza di OGM, che Nuova Delhi chiede dallo scorso 1° marzo. </w:t>
      </w:r>
    </w:p>
    <w:p w14:paraId="3937222D" w14:textId="5E18BFAF" w:rsidR="00B942EE" w:rsidRPr="00B942EE" w:rsidRDefault="00B942EE" w:rsidP="00AE69FB">
      <w:pPr>
        <w:jc w:val="both"/>
        <w:rPr>
          <w:rStyle w:val="Nessuno"/>
          <w:rFonts w:ascii="Calibri" w:hAnsi="Calibri"/>
          <w:bCs/>
        </w:rPr>
      </w:pPr>
      <w:r w:rsidRPr="00B942EE">
        <w:rPr>
          <w:rStyle w:val="Nessuno"/>
          <w:rFonts w:ascii="Calibri" w:hAnsi="Calibri"/>
          <w:bCs/>
        </w:rPr>
        <w:t>Un’</w:t>
      </w:r>
      <w:proofErr w:type="spellStart"/>
      <w:r w:rsidRPr="00B942EE">
        <w:rPr>
          <w:rStyle w:val="Nessuno"/>
          <w:rFonts w:ascii="Calibri" w:hAnsi="Calibri"/>
          <w:bCs/>
        </w:rPr>
        <w:t>empasse</w:t>
      </w:r>
      <w:proofErr w:type="spellEnd"/>
      <w:r w:rsidRPr="00B942EE">
        <w:rPr>
          <w:rStyle w:val="Nessuno"/>
          <w:rFonts w:ascii="Calibri" w:hAnsi="Calibri"/>
          <w:bCs/>
        </w:rPr>
        <w:t xml:space="preserve"> burocratica che si è sbloccata solamente nei primi giorni del mese di marzo quando </w:t>
      </w:r>
      <w:r w:rsidR="00A26EE9">
        <w:rPr>
          <w:rStyle w:val="Nessuno"/>
          <w:rFonts w:ascii="Calibri" w:hAnsi="Calibri"/>
          <w:bCs/>
        </w:rPr>
        <w:t xml:space="preserve">è stato rilasciato </w:t>
      </w:r>
      <w:r w:rsidRPr="00B942EE">
        <w:rPr>
          <w:rStyle w:val="Nessuno"/>
          <w:rFonts w:ascii="Calibri" w:hAnsi="Calibri"/>
          <w:bCs/>
        </w:rPr>
        <w:t>il tanto agognato certificato</w:t>
      </w:r>
      <w:r>
        <w:rPr>
          <w:rStyle w:val="Nessuno"/>
          <w:rFonts w:ascii="Calibri" w:hAnsi="Calibri"/>
          <w:bCs/>
        </w:rPr>
        <w:t>. “</w:t>
      </w:r>
      <w:r w:rsidRPr="00B942EE">
        <w:rPr>
          <w:rStyle w:val="Nessuno"/>
          <w:rFonts w:ascii="Calibri" w:hAnsi="Calibri"/>
          <w:bCs/>
        </w:rPr>
        <w:t xml:space="preserve">Quella della certificazione dei prodotti ortofrutticoli da esportare oggi è una questione in mano al </w:t>
      </w:r>
      <w:r>
        <w:rPr>
          <w:rStyle w:val="Nessuno"/>
          <w:rFonts w:ascii="Calibri" w:hAnsi="Calibri"/>
          <w:bCs/>
        </w:rPr>
        <w:t xml:space="preserve">settore </w:t>
      </w:r>
      <w:r w:rsidRPr="00B942EE">
        <w:rPr>
          <w:rStyle w:val="Nessuno"/>
          <w:rFonts w:ascii="Calibri" w:hAnsi="Calibri"/>
          <w:bCs/>
        </w:rPr>
        <w:t xml:space="preserve">fitosanitario i cui soli uffici di Torino e Saluzzo spesso rappresentano un limite operativo nonché un forte aggravio di costi per le aziende cuneesi e piemontesi. </w:t>
      </w:r>
      <w:r w:rsidR="00A26EE9">
        <w:rPr>
          <w:rStyle w:val="Nessuno"/>
          <w:rFonts w:ascii="Calibri" w:hAnsi="Calibri"/>
          <w:bCs/>
        </w:rPr>
        <w:t xml:space="preserve">Pur comprendendo il </w:t>
      </w:r>
      <w:r w:rsidRPr="00B942EE">
        <w:rPr>
          <w:rStyle w:val="Nessuno"/>
          <w:rFonts w:ascii="Calibri" w:hAnsi="Calibri"/>
          <w:bCs/>
        </w:rPr>
        <w:t>‘ricambio generazionale’ tra i funzionari regionali</w:t>
      </w:r>
      <w:r w:rsidR="00A26EE9">
        <w:rPr>
          <w:rStyle w:val="Nessuno"/>
          <w:rFonts w:ascii="Calibri" w:hAnsi="Calibri"/>
          <w:bCs/>
        </w:rPr>
        <w:t>, il tempo necessario per l’abilitazione d</w:t>
      </w:r>
      <w:r w:rsidRPr="00B942EE">
        <w:rPr>
          <w:rStyle w:val="Nessuno"/>
          <w:rFonts w:ascii="Calibri" w:hAnsi="Calibri"/>
          <w:bCs/>
        </w:rPr>
        <w:t xml:space="preserve">i </w:t>
      </w:r>
      <w:r w:rsidR="00A26EE9">
        <w:rPr>
          <w:rStyle w:val="Nessuno"/>
          <w:rFonts w:ascii="Calibri" w:hAnsi="Calibri"/>
          <w:bCs/>
        </w:rPr>
        <w:t>che è subentrato e la complessità delle norme internazionali che regolano il commercio tra gli Stati, a pagarne le conseguenze non possono essere sempre le imprese”</w:t>
      </w:r>
      <w:r>
        <w:rPr>
          <w:rStyle w:val="Nessuno"/>
          <w:rFonts w:ascii="Calibri" w:hAnsi="Calibri"/>
          <w:bCs/>
        </w:rPr>
        <w:t>, prosegue Allasia</w:t>
      </w:r>
      <w:r w:rsidR="00A26EE9">
        <w:rPr>
          <w:rStyle w:val="Nessuno"/>
          <w:rFonts w:ascii="Calibri" w:hAnsi="Calibri"/>
          <w:bCs/>
        </w:rPr>
        <w:t xml:space="preserve"> che poi aggiunge: “È fondamentale nel 2021 digitalizzare pratiche di tal genere, per non obbligare gli imprenditori a recuperare i certificati recandosi di persona agli sportelli”</w:t>
      </w:r>
      <w:r w:rsidRPr="00B942EE">
        <w:rPr>
          <w:rStyle w:val="Nessuno"/>
          <w:rFonts w:ascii="Calibri" w:hAnsi="Calibri"/>
          <w:bCs/>
        </w:rPr>
        <w:t xml:space="preserve">. </w:t>
      </w:r>
    </w:p>
    <w:p w14:paraId="5E466CDA" w14:textId="3917981C" w:rsidR="00B942EE" w:rsidRPr="00B942EE" w:rsidRDefault="00B942EE" w:rsidP="00AE69FB">
      <w:pPr>
        <w:jc w:val="both"/>
        <w:rPr>
          <w:rFonts w:ascii="Calibri" w:hAnsi="Calibri"/>
          <w:bCs/>
        </w:rPr>
      </w:pPr>
      <w:r w:rsidRPr="00B942EE">
        <w:rPr>
          <w:rStyle w:val="Nessuno"/>
          <w:rFonts w:ascii="Calibri" w:hAnsi="Calibri"/>
          <w:bCs/>
        </w:rPr>
        <w:t xml:space="preserve">Ma la burocrazia non è l’unico freno all’esportazione </w:t>
      </w:r>
      <w:r>
        <w:rPr>
          <w:rStyle w:val="Nessuno"/>
          <w:rFonts w:ascii="Calibri" w:hAnsi="Calibri"/>
          <w:bCs/>
        </w:rPr>
        <w:t>dei prodotti</w:t>
      </w:r>
      <w:r w:rsidRPr="00B942EE">
        <w:rPr>
          <w:rStyle w:val="Nessuno"/>
          <w:rFonts w:ascii="Calibri" w:hAnsi="Calibri"/>
          <w:bCs/>
        </w:rPr>
        <w:t xml:space="preserve"> cunees</w:t>
      </w:r>
      <w:r>
        <w:rPr>
          <w:rStyle w:val="Nessuno"/>
          <w:rFonts w:ascii="Calibri" w:hAnsi="Calibri"/>
          <w:bCs/>
        </w:rPr>
        <w:t>i</w:t>
      </w:r>
      <w:r w:rsidR="00A26EE9">
        <w:rPr>
          <w:rStyle w:val="Nessuno"/>
          <w:rFonts w:ascii="Calibri" w:hAnsi="Calibri"/>
          <w:bCs/>
        </w:rPr>
        <w:t>:</w:t>
      </w:r>
      <w:r w:rsidRPr="00B942EE">
        <w:rPr>
          <w:rStyle w:val="Nessuno"/>
          <w:rFonts w:ascii="Calibri" w:hAnsi="Calibri"/>
          <w:bCs/>
        </w:rPr>
        <w:t xml:space="preserve"> “</w:t>
      </w:r>
      <w:r>
        <w:rPr>
          <w:rStyle w:val="Nessuno"/>
          <w:rFonts w:ascii="Calibri" w:hAnsi="Calibri"/>
          <w:bCs/>
        </w:rPr>
        <w:t>L</w:t>
      </w:r>
      <w:r w:rsidRPr="00B942EE">
        <w:rPr>
          <w:rStyle w:val="Nessuno"/>
          <w:rFonts w:ascii="Calibri" w:hAnsi="Calibri"/>
          <w:bCs/>
        </w:rPr>
        <w:t xml:space="preserve">e </w:t>
      </w:r>
      <w:r>
        <w:rPr>
          <w:rStyle w:val="Nessuno"/>
          <w:rFonts w:ascii="Calibri" w:hAnsi="Calibri"/>
          <w:bCs/>
        </w:rPr>
        <w:t xml:space="preserve">nostre </w:t>
      </w:r>
      <w:r w:rsidRPr="00B942EE">
        <w:rPr>
          <w:rStyle w:val="Nessuno"/>
          <w:rFonts w:ascii="Calibri" w:hAnsi="Calibri"/>
          <w:bCs/>
        </w:rPr>
        <w:t xml:space="preserve">infrastrutture e la logistica non sono certo </w:t>
      </w:r>
      <w:r>
        <w:rPr>
          <w:rStyle w:val="Nessuno"/>
          <w:rFonts w:ascii="Calibri" w:hAnsi="Calibri"/>
          <w:bCs/>
        </w:rPr>
        <w:t>di</w:t>
      </w:r>
      <w:r w:rsidRPr="00B942EE">
        <w:rPr>
          <w:rStyle w:val="Nessuno"/>
          <w:rFonts w:ascii="Calibri" w:hAnsi="Calibri"/>
          <w:bCs/>
        </w:rPr>
        <w:t xml:space="preserve"> aiuto per la vendita all’estero dei prodotti</w:t>
      </w:r>
      <w:r>
        <w:rPr>
          <w:rStyle w:val="Nessuno"/>
          <w:rFonts w:ascii="Calibri" w:hAnsi="Calibri"/>
          <w:bCs/>
        </w:rPr>
        <w:t xml:space="preserve"> cuneesi - dice ancora il presidente provinciale di Confagricoltura -</w:t>
      </w:r>
      <w:r w:rsidRPr="00B942EE">
        <w:rPr>
          <w:rStyle w:val="Nessuno"/>
          <w:rFonts w:ascii="Calibri" w:hAnsi="Calibri"/>
          <w:bCs/>
        </w:rPr>
        <w:t>. Le ormai annose carenze infrastrutturali, unite a una collocazione geografica che ci vede completamente tagliati fuori dai porti che oggi sono i principali “</w:t>
      </w:r>
      <w:proofErr w:type="spellStart"/>
      <w:r w:rsidRPr="00B942EE">
        <w:rPr>
          <w:rStyle w:val="Nessuno"/>
          <w:rFonts w:ascii="Calibri" w:hAnsi="Calibri"/>
          <w:bCs/>
        </w:rPr>
        <w:t>hub</w:t>
      </w:r>
      <w:proofErr w:type="spellEnd"/>
      <w:r w:rsidRPr="00B942EE">
        <w:rPr>
          <w:rStyle w:val="Nessuno"/>
          <w:rFonts w:ascii="Calibri" w:hAnsi="Calibri"/>
          <w:bCs/>
        </w:rPr>
        <w:t xml:space="preserve">” di smistamento </w:t>
      </w:r>
      <w:r>
        <w:rPr>
          <w:rStyle w:val="Nessuno"/>
          <w:rFonts w:ascii="Calibri" w:hAnsi="Calibri"/>
          <w:bCs/>
        </w:rPr>
        <w:t>dei prodotti agricoli</w:t>
      </w:r>
      <w:r w:rsidRPr="00B942EE">
        <w:rPr>
          <w:rStyle w:val="Nessuno"/>
          <w:rFonts w:ascii="Calibri" w:hAnsi="Calibri"/>
          <w:bCs/>
        </w:rPr>
        <w:t xml:space="preserve">, rappresentano un ostacolo aggiuntivo con il quale le nostre aziende hanno quotidianamente a che fare. Un mix che rischia di essere letale per </w:t>
      </w:r>
      <w:r>
        <w:rPr>
          <w:rStyle w:val="Nessuno"/>
          <w:rFonts w:ascii="Calibri" w:hAnsi="Calibri"/>
          <w:bCs/>
        </w:rPr>
        <w:t xml:space="preserve">l’intero settore agricolo cuneese. Riponiamo tuttavia fiducia, ad esempio, nel completamento dei lavori dell’autostrada Asti-Cuneo dopo l’annuncio di qualche giorno fa da parte della Regione che anche l’ultimo atto formale è stato depositato, ossia la registrazione </w:t>
      </w:r>
      <w:r w:rsidRPr="00B942EE">
        <w:rPr>
          <w:rStyle w:val="Nessuno"/>
          <w:rFonts w:ascii="Calibri" w:hAnsi="Calibri"/>
          <w:bCs/>
        </w:rPr>
        <w:t xml:space="preserve">alla Corte dei Conti </w:t>
      </w:r>
      <w:r>
        <w:rPr>
          <w:rStyle w:val="Nessuno"/>
          <w:rFonts w:ascii="Calibri" w:hAnsi="Calibri"/>
          <w:bCs/>
        </w:rPr>
        <w:t>de</w:t>
      </w:r>
      <w:r w:rsidRPr="00B942EE">
        <w:rPr>
          <w:rStyle w:val="Nessuno"/>
          <w:rFonts w:ascii="Calibri" w:hAnsi="Calibri"/>
          <w:bCs/>
        </w:rPr>
        <w:t xml:space="preserve">l decreto interministeriale per il completamento </w:t>
      </w:r>
      <w:r>
        <w:rPr>
          <w:rStyle w:val="Nessuno"/>
          <w:rFonts w:ascii="Calibri" w:hAnsi="Calibri"/>
          <w:bCs/>
        </w:rPr>
        <w:t>di un’infrastruttura che il territorio attende da decenni”, conclude Allasia.</w:t>
      </w:r>
    </w:p>
    <w:p w14:paraId="5336E99F" w14:textId="77777777" w:rsidR="00B942EE" w:rsidRDefault="00B942EE" w:rsidP="00AE69FB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bdr w:val="none" w:sz="0" w:space="0" w:color="auto"/>
        </w:rPr>
      </w:pPr>
    </w:p>
    <w:p w14:paraId="3F435BA9" w14:textId="4ECAC00F" w:rsidR="00580C23" w:rsidRPr="00787955" w:rsidRDefault="00787955" w:rsidP="00AE69FB">
      <w:pPr>
        <w:widowControl w:val="0"/>
        <w:jc w:val="center"/>
        <w:rPr>
          <w:rFonts w:ascii="Calibri" w:hAnsi="Calibri" w:cs="Calibri"/>
          <w:b/>
          <w:bCs/>
          <w:sz w:val="28"/>
          <w:szCs w:val="28"/>
          <w:bdr w:val="none" w:sz="0" w:space="0" w:color="auto"/>
        </w:rPr>
      </w:pPr>
      <w:r w:rsidRPr="00787955">
        <w:rPr>
          <w:rFonts w:ascii="Calibri" w:hAnsi="Calibri" w:cs="Calibri"/>
          <w:b/>
          <w:bCs/>
          <w:sz w:val="28"/>
          <w:szCs w:val="28"/>
          <w:bdr w:val="none" w:sz="0" w:space="0" w:color="auto"/>
        </w:rPr>
        <w:t xml:space="preserve">Corso di formazione per addetti agli allevamenti avicoli in Confagricoltura Cuneo </w:t>
      </w:r>
    </w:p>
    <w:p w14:paraId="37C16BE3" w14:textId="6BD373A0" w:rsidR="00580C23" w:rsidRPr="00787955" w:rsidRDefault="00787955" w:rsidP="00AE69FB">
      <w:pPr>
        <w:jc w:val="center"/>
        <w:rPr>
          <w:rFonts w:ascii="Calibri" w:hAnsi="Calibri"/>
          <w:bCs/>
          <w:i/>
          <w:iCs/>
          <w:sz w:val="23"/>
          <w:szCs w:val="23"/>
        </w:rPr>
      </w:pPr>
      <w:r w:rsidRPr="00787955">
        <w:rPr>
          <w:rFonts w:ascii="Calibri" w:hAnsi="Calibri"/>
          <w:bCs/>
          <w:i/>
          <w:iCs/>
          <w:sz w:val="23"/>
          <w:szCs w:val="23"/>
        </w:rPr>
        <w:t>Fino al 19 marzo è possibile presentare la propria adesione presso gli uffici dell’organizzazione agricola</w:t>
      </w:r>
    </w:p>
    <w:p w14:paraId="1B06321F" w14:textId="77777777" w:rsidR="005F15E7" w:rsidRDefault="005F15E7" w:rsidP="00AE69FB">
      <w:pPr>
        <w:widowControl w:val="0"/>
        <w:jc w:val="both"/>
        <w:rPr>
          <w:rStyle w:val="Nessuno"/>
          <w:rFonts w:ascii="Calibri" w:eastAsia="Calibri" w:hAnsi="Calibri" w:cs="Calibri"/>
          <w:b/>
          <w:bCs/>
          <w:i/>
          <w:iCs/>
          <w:sz w:val="25"/>
          <w:szCs w:val="25"/>
        </w:rPr>
      </w:pPr>
    </w:p>
    <w:p w14:paraId="2F99566D" w14:textId="386B6041" w:rsidR="00787955" w:rsidRDefault="00B942EE" w:rsidP="00AE69FB">
      <w:pPr>
        <w:jc w:val="both"/>
        <w:rPr>
          <w:rStyle w:val="Nessuno"/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10</w:t>
      </w:r>
      <w:r w:rsidR="00B52D49" w:rsidRPr="00445C0E">
        <w:rPr>
          <w:rStyle w:val="Nessuno"/>
          <w:rFonts w:ascii="Calibri" w:hAnsi="Calibri"/>
          <w:b/>
          <w:bCs/>
        </w:rPr>
        <w:t xml:space="preserve">) </w:t>
      </w:r>
      <w:r w:rsidR="00787955">
        <w:rPr>
          <w:rStyle w:val="Nessuno"/>
          <w:rFonts w:ascii="Calibri" w:hAnsi="Calibri"/>
          <w:b/>
          <w:bCs/>
        </w:rPr>
        <w:t>1</w:t>
      </w:r>
      <w:r>
        <w:rPr>
          <w:rStyle w:val="Nessuno"/>
          <w:rFonts w:ascii="Calibri" w:hAnsi="Calibri"/>
          <w:b/>
          <w:bCs/>
        </w:rPr>
        <w:t>2</w:t>
      </w:r>
      <w:r w:rsidR="00125E7B" w:rsidRPr="00445C0E">
        <w:rPr>
          <w:rStyle w:val="Nessuno"/>
          <w:rFonts w:ascii="Calibri" w:hAnsi="Calibri"/>
          <w:b/>
          <w:bCs/>
        </w:rPr>
        <w:t>.</w:t>
      </w:r>
      <w:r w:rsidR="00D66B41" w:rsidRPr="00445C0E">
        <w:rPr>
          <w:rStyle w:val="Nessuno"/>
          <w:rFonts w:ascii="Calibri" w:hAnsi="Calibri"/>
          <w:b/>
          <w:bCs/>
        </w:rPr>
        <w:t>0</w:t>
      </w:r>
      <w:r w:rsidR="00074E44" w:rsidRPr="00445C0E">
        <w:rPr>
          <w:rStyle w:val="Nessuno"/>
          <w:rFonts w:ascii="Calibri" w:hAnsi="Calibri"/>
          <w:b/>
          <w:bCs/>
        </w:rPr>
        <w:t>3</w:t>
      </w:r>
      <w:r w:rsidR="00B52D49" w:rsidRPr="00445C0E">
        <w:rPr>
          <w:rStyle w:val="Nessuno"/>
          <w:rFonts w:ascii="Calibri" w:hAnsi="Calibri"/>
          <w:b/>
          <w:bCs/>
        </w:rPr>
        <w:t>.202</w:t>
      </w:r>
      <w:r w:rsidR="00D66B41" w:rsidRPr="00445C0E">
        <w:rPr>
          <w:rStyle w:val="Nessuno"/>
          <w:rFonts w:ascii="Calibri" w:hAnsi="Calibri"/>
          <w:b/>
          <w:bCs/>
        </w:rPr>
        <w:t>1</w:t>
      </w:r>
      <w:r w:rsidR="00B52D49" w:rsidRPr="00445C0E">
        <w:rPr>
          <w:rStyle w:val="Nessuno"/>
          <w:rFonts w:ascii="Calibri" w:hAnsi="Calibri"/>
          <w:b/>
          <w:bCs/>
        </w:rPr>
        <w:t xml:space="preserve"> –</w:t>
      </w:r>
      <w:r w:rsidR="003011E4" w:rsidRPr="00445C0E">
        <w:rPr>
          <w:rStyle w:val="Nessuno"/>
          <w:rFonts w:ascii="Calibri" w:hAnsi="Calibri"/>
          <w:b/>
          <w:bCs/>
        </w:rPr>
        <w:t xml:space="preserve"> </w:t>
      </w:r>
      <w:r w:rsidR="00445C0E" w:rsidRPr="00445C0E">
        <w:rPr>
          <w:rStyle w:val="Nessuno"/>
          <w:rFonts w:ascii="Calibri" w:hAnsi="Calibri"/>
          <w:b/>
          <w:bCs/>
        </w:rPr>
        <w:t xml:space="preserve">Confagricoltura Cuneo organizza </w:t>
      </w:r>
      <w:r w:rsidR="00787955">
        <w:rPr>
          <w:rStyle w:val="Nessuno"/>
          <w:rFonts w:ascii="Calibri" w:hAnsi="Calibri"/>
          <w:b/>
          <w:bCs/>
        </w:rPr>
        <w:t xml:space="preserve">un </w:t>
      </w:r>
      <w:r w:rsidR="00445C0E" w:rsidRPr="00445C0E">
        <w:rPr>
          <w:rStyle w:val="Nessuno"/>
          <w:rFonts w:ascii="Calibri" w:hAnsi="Calibri"/>
          <w:b/>
          <w:bCs/>
        </w:rPr>
        <w:t>cors</w:t>
      </w:r>
      <w:r w:rsidR="00787955">
        <w:rPr>
          <w:rStyle w:val="Nessuno"/>
          <w:rFonts w:ascii="Calibri" w:hAnsi="Calibri"/>
          <w:b/>
          <w:bCs/>
        </w:rPr>
        <w:t>o</w:t>
      </w:r>
      <w:r w:rsidR="00445C0E" w:rsidRPr="00445C0E">
        <w:rPr>
          <w:rStyle w:val="Nessuno"/>
          <w:rFonts w:ascii="Calibri" w:hAnsi="Calibri"/>
          <w:b/>
          <w:bCs/>
        </w:rPr>
        <w:t xml:space="preserve"> per la formazione degli addetti agli allevamenti avicoli (imprenditori e lavoratori dipendenti). Il Decreto Legislativo 27 settembre 2010, n.181 “Attuazione della direttiva 2007/43/CE che stabilisce le norme minime per la protezione di polli allevati per la produzione di carne” (pubblicato sulla Gazzetta Ufficiale n. 259 </w:t>
      </w:r>
      <w:r w:rsidR="00445C0E" w:rsidRPr="00445C0E">
        <w:rPr>
          <w:rStyle w:val="Nessuno"/>
          <w:rFonts w:ascii="Calibri" w:hAnsi="Calibri"/>
          <w:b/>
          <w:bCs/>
        </w:rPr>
        <w:lastRenderedPageBreak/>
        <w:t xml:space="preserve">del 5 novembre 2010) introduce all’art. 4 (formazione e orientamento per il personale che si occupa di polli) la necessità di formare il personale addetto. </w:t>
      </w:r>
    </w:p>
    <w:p w14:paraId="4E0E693B" w14:textId="27A2E78A" w:rsidR="00445C0E" w:rsidRPr="00787955" w:rsidRDefault="00445C0E" w:rsidP="00AE69FB">
      <w:pPr>
        <w:jc w:val="both"/>
        <w:rPr>
          <w:rStyle w:val="Nessuno"/>
          <w:rFonts w:ascii="Calibri" w:hAnsi="Calibri"/>
          <w:bCs/>
        </w:rPr>
      </w:pPr>
      <w:r w:rsidRPr="00787955">
        <w:rPr>
          <w:rStyle w:val="Nessuno"/>
          <w:rFonts w:ascii="Calibri" w:hAnsi="Calibri"/>
          <w:bCs/>
        </w:rPr>
        <w:t>Al termine del corso ci sarà una prova finale di esame, consistente nella compilazione di un modulo a risposte multiple. I partecipanti che avranno superato la prova finale riceveranno dalla ASL il Certificato di formazione valido su tutto il territorio nazionale.</w:t>
      </w:r>
    </w:p>
    <w:p w14:paraId="3AECF366" w14:textId="767E8446" w:rsidR="00787955" w:rsidRPr="00787955" w:rsidRDefault="00787955" w:rsidP="00AE69FB">
      <w:pPr>
        <w:jc w:val="both"/>
        <w:rPr>
          <w:rStyle w:val="Nessuno"/>
          <w:rFonts w:ascii="Calibri" w:hAnsi="Calibri"/>
          <w:bCs/>
        </w:rPr>
      </w:pPr>
      <w:r w:rsidRPr="00787955">
        <w:rPr>
          <w:rStyle w:val="Nessuno"/>
          <w:rFonts w:ascii="Calibri" w:hAnsi="Calibri"/>
          <w:bCs/>
        </w:rPr>
        <w:t xml:space="preserve">Ecco alcune delle materie del corso, della durata di 8 ore: normativa comunitaria relativa alla protezione dei polli; fisiologia dei polli, fabbisogno di acqua e cibo, basi sul comportamento degli animali (etologia); comportamenti sessuali e riproduttivi; concetto di stress e comportamento patologico; misure di </w:t>
      </w:r>
      <w:proofErr w:type="spellStart"/>
      <w:r w:rsidRPr="00787955">
        <w:rPr>
          <w:rStyle w:val="Nessuno"/>
          <w:rFonts w:ascii="Calibri" w:hAnsi="Calibri"/>
          <w:bCs/>
        </w:rPr>
        <w:t>bio</w:t>
      </w:r>
      <w:proofErr w:type="spellEnd"/>
      <w:r w:rsidRPr="00787955">
        <w:rPr>
          <w:rStyle w:val="Nessuno"/>
          <w:rFonts w:ascii="Calibri" w:hAnsi="Calibri"/>
          <w:bCs/>
        </w:rPr>
        <w:t>-sicurezza preventiva e sua gestione aziendale.</w:t>
      </w:r>
    </w:p>
    <w:p w14:paraId="12057FC9" w14:textId="6E675E50" w:rsidR="00E657B2" w:rsidRPr="00D47862" w:rsidRDefault="00445C0E" w:rsidP="00AE69FB">
      <w:pPr>
        <w:jc w:val="both"/>
        <w:rPr>
          <w:rFonts w:ascii="Calibri" w:hAnsi="Calibri"/>
          <w:bCs/>
        </w:rPr>
      </w:pPr>
      <w:r w:rsidRPr="00787955">
        <w:rPr>
          <w:rStyle w:val="Nessuno"/>
          <w:rFonts w:ascii="Calibri" w:hAnsi="Calibri"/>
          <w:bCs/>
        </w:rPr>
        <w:t>Le imprese interessate sono invitate a segnalare entro il 19 marzo 2021 presso gli Uffici Tecnici di Confagricoltura Cuneo i nominativi degli imprenditori e lavoratori interessati. Per maggiori informazioni contattare gli uffici tecnici di Confagricoltura Cuneo.</w:t>
      </w:r>
      <w:bookmarkStart w:id="1" w:name="_GoBack"/>
      <w:bookmarkEnd w:id="1"/>
    </w:p>
    <w:sectPr w:rsidR="00E657B2" w:rsidRPr="00D47862">
      <w:footerReference w:type="default" r:id="rId9"/>
      <w:pgSz w:w="11900" w:h="16840"/>
      <w:pgMar w:top="2004" w:right="1133" w:bottom="284" w:left="1134" w:header="720" w:footer="4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47371" w14:textId="77777777" w:rsidR="00F04A3B" w:rsidRDefault="00F04A3B">
      <w:r>
        <w:separator/>
      </w:r>
    </w:p>
  </w:endnote>
  <w:endnote w:type="continuationSeparator" w:id="0">
    <w:p w14:paraId="2DDB53F9" w14:textId="77777777" w:rsidR="00F04A3B" w:rsidRDefault="00F0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 LT Std 55 Roman">
    <w:panose1 w:val="020B06020202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7A412" w14:textId="77777777" w:rsidR="00700F0C" w:rsidRDefault="00B52D49">
    <w:pPr>
      <w:pStyle w:val="Pidipagina"/>
      <w:tabs>
        <w:tab w:val="clear" w:pos="9638"/>
        <w:tab w:val="right" w:pos="9613"/>
      </w:tabs>
      <w:jc w:val="center"/>
    </w:pPr>
    <w:r>
      <w:rPr>
        <w:rFonts w:ascii="Calibri" w:hAnsi="Calibri"/>
        <w:sz w:val="18"/>
        <w:szCs w:val="18"/>
      </w:rPr>
      <w:t>Confagricoltura Cuneo - Via Bruno Caccia, 4 - 12100 Cuneo (CN) - Tel. 0171.692143 - E-mail: cuneo@confagricoltura.it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7807" w14:textId="77777777" w:rsidR="00F04A3B" w:rsidRDefault="00F04A3B">
      <w:r>
        <w:separator/>
      </w:r>
    </w:p>
  </w:footnote>
  <w:footnote w:type="continuationSeparator" w:id="0">
    <w:p w14:paraId="157878E2" w14:textId="77777777" w:rsidR="00F04A3B" w:rsidRDefault="00F04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F0C"/>
    <w:rsid w:val="00074E44"/>
    <w:rsid w:val="000D28D3"/>
    <w:rsid w:val="00125E7B"/>
    <w:rsid w:val="00152C34"/>
    <w:rsid w:val="001A57D4"/>
    <w:rsid w:val="001B53E1"/>
    <w:rsid w:val="001D1C77"/>
    <w:rsid w:val="001D1D8D"/>
    <w:rsid w:val="001D66F3"/>
    <w:rsid w:val="00230914"/>
    <w:rsid w:val="00237A7A"/>
    <w:rsid w:val="00291000"/>
    <w:rsid w:val="003011E4"/>
    <w:rsid w:val="00303A7F"/>
    <w:rsid w:val="003964AB"/>
    <w:rsid w:val="003A0C84"/>
    <w:rsid w:val="003D0A6B"/>
    <w:rsid w:val="003D425C"/>
    <w:rsid w:val="003D5F96"/>
    <w:rsid w:val="00445C0E"/>
    <w:rsid w:val="0045222E"/>
    <w:rsid w:val="0045604E"/>
    <w:rsid w:val="004801E7"/>
    <w:rsid w:val="004A6138"/>
    <w:rsid w:val="004C0861"/>
    <w:rsid w:val="0052460B"/>
    <w:rsid w:val="00580C23"/>
    <w:rsid w:val="00597641"/>
    <w:rsid w:val="005B4C79"/>
    <w:rsid w:val="005B7EA3"/>
    <w:rsid w:val="005C7AD2"/>
    <w:rsid w:val="005D4666"/>
    <w:rsid w:val="005D64B2"/>
    <w:rsid w:val="005F15E7"/>
    <w:rsid w:val="00620D05"/>
    <w:rsid w:val="00640157"/>
    <w:rsid w:val="0065771A"/>
    <w:rsid w:val="00657C04"/>
    <w:rsid w:val="00660A0F"/>
    <w:rsid w:val="00693830"/>
    <w:rsid w:val="006E735D"/>
    <w:rsid w:val="00700F0C"/>
    <w:rsid w:val="00787955"/>
    <w:rsid w:val="007C0E70"/>
    <w:rsid w:val="007C6617"/>
    <w:rsid w:val="00811313"/>
    <w:rsid w:val="008A287C"/>
    <w:rsid w:val="00931EC3"/>
    <w:rsid w:val="00936D35"/>
    <w:rsid w:val="00961BEA"/>
    <w:rsid w:val="009B29F1"/>
    <w:rsid w:val="00A02405"/>
    <w:rsid w:val="00A23CF5"/>
    <w:rsid w:val="00A26EE9"/>
    <w:rsid w:val="00AB2797"/>
    <w:rsid w:val="00AE69FB"/>
    <w:rsid w:val="00AF69F8"/>
    <w:rsid w:val="00B52D49"/>
    <w:rsid w:val="00B85F20"/>
    <w:rsid w:val="00B942EE"/>
    <w:rsid w:val="00BD7154"/>
    <w:rsid w:val="00BF480C"/>
    <w:rsid w:val="00BF7260"/>
    <w:rsid w:val="00C346F1"/>
    <w:rsid w:val="00C4361C"/>
    <w:rsid w:val="00C457FA"/>
    <w:rsid w:val="00C94E04"/>
    <w:rsid w:val="00D00DA9"/>
    <w:rsid w:val="00D47862"/>
    <w:rsid w:val="00D66B41"/>
    <w:rsid w:val="00D70A62"/>
    <w:rsid w:val="00D71CB7"/>
    <w:rsid w:val="00D90219"/>
    <w:rsid w:val="00DA3643"/>
    <w:rsid w:val="00DA6BDE"/>
    <w:rsid w:val="00E16D37"/>
    <w:rsid w:val="00E37EFB"/>
    <w:rsid w:val="00E657B2"/>
    <w:rsid w:val="00EB0EFB"/>
    <w:rsid w:val="00EB635A"/>
    <w:rsid w:val="00EE1D2F"/>
    <w:rsid w:val="00EF3E45"/>
    <w:rsid w:val="00F04A3B"/>
    <w:rsid w:val="00F20C27"/>
    <w:rsid w:val="00F315DA"/>
    <w:rsid w:val="00F9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BB0"/>
  <w15:docId w15:val="{D8E291F6-4E87-7642-BE55-AEAEAC51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Titolo1">
    <w:name w:val="heading 1"/>
    <w:next w:val="Normale"/>
    <w:uiPriority w:val="9"/>
    <w:qFormat/>
    <w:pPr>
      <w:keepNext/>
      <w:outlineLvl w:val="0"/>
    </w:pPr>
    <w:rPr>
      <w:rFonts w:eastAsia="Times New Roman"/>
      <w:b/>
      <w:bCs/>
      <w:color w:val="000000"/>
      <w:sz w:val="22"/>
      <w:szCs w:val="22"/>
      <w:u w:color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45C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18"/>
      <w:szCs w:val="18"/>
      <w:u w:val="single" w:color="0000FF"/>
    </w:rPr>
  </w:style>
  <w:style w:type="paragraph" w:styleId="NormaleWeb">
    <w:name w:val="Normal (Web)"/>
    <w:basedOn w:val="Normale"/>
    <w:uiPriority w:val="99"/>
    <w:unhideWhenUsed/>
    <w:rsid w:val="00125E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Default">
    <w:name w:val="Default"/>
    <w:rsid w:val="007C66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Frutiger LT Std 55 Roman" w:hAnsi="Frutiger LT Std 55 Roman" w:cs="Frutiger LT Std 55 Roman"/>
      <w:color w:val="000000"/>
      <w:sz w:val="24"/>
      <w:szCs w:val="24"/>
    </w:rPr>
  </w:style>
  <w:style w:type="character" w:customStyle="1" w:styleId="A0">
    <w:name w:val="A0"/>
    <w:uiPriority w:val="99"/>
    <w:rsid w:val="007C6617"/>
    <w:rPr>
      <w:rFonts w:cs="Frutiger LT Std 55 Roman"/>
      <w:color w:val="000000"/>
      <w:sz w:val="27"/>
      <w:szCs w:val="27"/>
    </w:rPr>
  </w:style>
  <w:style w:type="character" w:styleId="Enfasicorsivo">
    <w:name w:val="Emphasis"/>
    <w:basedOn w:val="Carpredefinitoparagrafo"/>
    <w:uiPriority w:val="20"/>
    <w:qFormat/>
    <w:rsid w:val="00D66B41"/>
    <w:rPr>
      <w:i/>
      <w:iCs/>
    </w:rPr>
  </w:style>
  <w:style w:type="character" w:styleId="Enfasigrassetto">
    <w:name w:val="Strong"/>
    <w:basedOn w:val="Carpredefinitoparagrafo"/>
    <w:uiPriority w:val="22"/>
    <w:qFormat/>
    <w:rsid w:val="00D66B41"/>
    <w:rPr>
      <w:b/>
      <w:bCs/>
    </w:rPr>
  </w:style>
  <w:style w:type="character" w:customStyle="1" w:styleId="apple-converted-space">
    <w:name w:val="apple-converted-space"/>
    <w:basedOn w:val="Carpredefinitoparagrafo"/>
    <w:rsid w:val="00D66B41"/>
  </w:style>
  <w:style w:type="character" w:styleId="Collegamentovisitato">
    <w:name w:val="FollowedHyperlink"/>
    <w:basedOn w:val="Carpredefinitoparagrafo"/>
    <w:uiPriority w:val="99"/>
    <w:semiHidden/>
    <w:unhideWhenUsed/>
    <w:rsid w:val="00D66B41"/>
    <w:rPr>
      <w:color w:val="FF00FF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29F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45C0E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5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@autorivari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2021-03-12T08:15:00Z</cp:lastPrinted>
  <dcterms:created xsi:type="dcterms:W3CDTF">2021-03-11T09:42:00Z</dcterms:created>
  <dcterms:modified xsi:type="dcterms:W3CDTF">2021-03-12T09:40:00Z</dcterms:modified>
</cp:coreProperties>
</file>